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ولادت و شهادت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کیستی تو؟ صدف گوهر مکنون خدایی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دختر احمدی و مادر مصباح هدایی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نه همین امّ ابیهایی و ناموس الهی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همسر حیدری و مادر کل شهدایی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بشری و همه جا کار خدایی ز تو دیدم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چه بگویم؟ کمکم کن که نگویم تو خدایی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به سخن ریخته از درج دهان گوهر وحیت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به نگه زنگ ز آیینه ی دل ها بزدایی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در تماشای رخت حُسن خدا دید محمد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دست تو دست خدا بود که بوسید محمد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لاله ی گلبن وحی استی و دل، باغ و بهارت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گشته در ارض و سما، هر ملکی مرغ هَزارت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شده گم در حرم گمشده ات شهر مدینه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نه مدینه، که همه عالم هستی ست مزارت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عرش و فرشند و سماوات همه سفره ی احسان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خلق مهمان سر این سفره، به هر لیل و نهارت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گل لبخند کند هدیه ز هر شعله به اهلش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گر به دوزخ فتد ای مادر سادات! گذارت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باغ خلد آبرو از خاک سر کوی تو دارد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نه تو را بوی جنان است، جنان بوی تو دارد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خانه ی کوچک خشت و گل تو کعبه ی آدم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حجره ات قبله ی ارواح رسولان مکرّم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چادر خاکی تو خوب تر از پرده ی کعبه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دامن عصمت تو پاک تر از پاکی مریم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اولین شخص همه عالم خلقت به حضورت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خیزد از جای و به تعظیم کند قامت خود خم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به ملائک، به نبیّین، به رسولان، به محمد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 xml:space="preserve">به همه دوستی ات واجب، حتی به علی هم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تویی آن روح که در بین دو پهلوی رسولی </w:t>
      </w:r>
    </w:p>
    <w:p w:rsidR="001B22D7" w:rsidRPr="001B22D7" w:rsidRDefault="001B22D7" w:rsidP="001B22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تو بتولی، تو بتولی، تو بتولی، تو بتولی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در نمازت چو ز لب نالۀ العفو بر آید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این عجب نیست که محراب به فریاد درآید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گهی از ذوق شود زنده گه از شوق بمیرد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به تماشای نماز تو چو مرغ سحر آید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مادر دهر نزاید چو تو ای دختر احمد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مگر آن روز که میلاد رسولی دگر آید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که شنیده است و که دیده است که یک دخت پیمبر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کفو حیدر  شود و مادر پیغامبر آید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آری آری سخن امّ ابیهاست گواهم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همچو آیینه به این طرفه حدیث است، نگاهم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حُسن پوشیده ات از چشم خدا دل برباید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پلک چشمت به محمد درِ رحمت بگشاید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گریه ات غرق کند در یَم رحمت دو جهان را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خنده ات زنگ ملال از دل حیدر بزداید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lastRenderedPageBreak/>
        <w:t>به خداوند تعالی، به محمد، که علی را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«بخت باز آید از آن در که یکی چون تو در آید»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گو شود وصف تو بر حضرت جبریل محوّل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چه بگوید؟ چه بخواند؟ چه بیارد؟ چه سراید؟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گر چه یک عمر فشاندم گهر مدح به پایت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چه بگویم که پدر گفت: پدر باد فدایت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نور از روز ازل خلق شد از جلوه ی رویت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حور پیوسته برد سجده به خاک سر کویت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همه اعضات بود آیه، تو خود مصحف نوری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غرق در بوسه احمد شده دست و سر و رویت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پدرت احمد و شویت علی و مام خدیجه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همه عالم به فدای تو و اُم و اَب و شویت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عجبی نیست خداوند به فردای قیامت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که ببخشد همه را بر سر یک تار ز مویت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ملک و جنّ و بشر وصف تو گفتن نتواند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هیچ کس غیر خدا قدر شب قدر نداند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ای رخت کوکب تابندۀ اقبال محمد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رکن توحیدی و بال علی و بال محمد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خانه ات غار حرا بعثتت اسلام دوباره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خطبه ات نیز غدیر دگر آل محمد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چهارده قرن زمان می گذرد، تا صف محشر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با تجلّای تو هر سال بود، سال محمد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از تو جاری است به دریای زمان نور نبوت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در تو پیداست همه عزت و اجلال محمد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تو خداوند کلامی ز خداوند، سلامت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که خروشیدی و گردید علی محو کلامت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بی قیام تو قیامت نشود روز قیامت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lastRenderedPageBreak/>
        <w:t>افتد آن روز به خاکت ملک عفو و کرامت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تو به فرمان خدا می کنی آن روز خدایی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تو همانند امامت، کنی آن روز امامت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ملک العرش کند دیده ی خود فرش قدم هات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جبرئیلت پی تعظیم بر افراشته قامت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طاعت خلق نباشد اگر از پرتو مهرت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ثمرش نیست به جز آتش و خسران و ندامت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با ولای تو قیامت اگر آغاز نگردد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تا خدایی خدا باب جنان باز نگردد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نه فقط خلق جهان، خالق اکبر به تو نازد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نه رسولان خدا، شخص پیمبر به تو نازد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روز محشر که به سوی تو بود چشم نبیّین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بیشتر از همگان احمد و حیدر به تو نازد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همسر شیر خدا! شیر تویی شیر خدا را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کوثر ختم رسل! سوره ی کوثر به تو نازد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مریم مادری و مام دو عیسی و دو مریم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آری آری؛ پسر و مادر و دختر به تو نازد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جلوه حُسن ازل کیست؟ به ذات ازلی! تو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رکن ارکان خدا کیست؟ علی، رکن علی تو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ای عیان از حرم مخفی تو، اشک غم تو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جگر سوخته ی شیعه، چراغ حرم تو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قلب تو خون شد و جوشید ز چشم حَسنِینت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تا چهل سال علی آب شد از عمر کم تو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چاه غم های علی، سینه ی مجروح تو، مادر!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سرو بشکسته ی باغ نبوی قدّ خم تو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خصم بر مصحف زیبای رخت کرد جسارت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عوض آنکه زند بوسه به خاک قدم تو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lastRenderedPageBreak/>
        <w:t>آنچه با روی تو شد با گل رخسار نبی شد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نه به رخسار که با چشم گهربار نبی شد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ز حرامی صفتان خون جگر گشت حلالت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درِ آتش زده و آتشِ در، سوخت به حالت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حامی شیر خدا گشتی و از جانب امت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زخم گل میخِ درِ سوخته گردید مدالت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دست بشکسته ات از دامن حیدر که جدا شد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بود چشمی سوی سلمان و نگاهی به بلالت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ای پرستوی علی اذن بده کز تو بپرسم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با چه جرمی به قفس ریخت، تمام پر و بالت؟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نخل امّید علی از تو بر و برگ ندیدم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دیده ام پیر، ولی پیر جوان مرگ ندیدم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شیعه تا چند غریبانه به رخ اشک ببارد؟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شیعه دور حرمت جرأت فریاد ندارد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شیعه شمع حرمت گشته، مزار تو ندیده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شیعه سوز جگر از شمع شب تار تو دارد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شیعه آنقدر غریب است که حتی نتواند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صورت خویش به دیوار بقیعت بگذارد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شیعه را دست ولای تو نگه داشته ورنه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sz w:val="20"/>
          <w:szCs w:val="20"/>
          <w:rtl/>
        </w:rPr>
        <w:t>چو قدم بر سر خاک تو نهد جان بسپارد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ای سرشک غمت از روز ازل در گل "میثم"</w:t>
      </w:r>
    </w:p>
    <w:p w:rsidR="001B22D7" w:rsidRPr="001B22D7" w:rsidRDefault="001B22D7" w:rsidP="001B22D7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22D7">
        <w:rPr>
          <w:rFonts w:ascii="Tahoma" w:eastAsia="Times New Roman" w:hAnsi="Tahoma" w:cs="Tahoma"/>
          <w:b/>
          <w:bCs/>
          <w:sz w:val="20"/>
          <w:szCs w:val="20"/>
          <w:rtl/>
        </w:rPr>
        <w:t>حرم گم شده تو ست همیشه دل "میثم"</w:t>
      </w:r>
    </w:p>
    <w:p w:rsidR="001B22D7" w:rsidRDefault="001B22D7" w:rsidP="001B22D7">
      <w:pPr>
        <w:rPr>
          <w:rFonts w:hint="cs"/>
        </w:rPr>
      </w:pPr>
    </w:p>
    <w:p w:rsidR="00FC63C8" w:rsidRPr="001B22D7" w:rsidRDefault="00FC63C8" w:rsidP="001B22D7"/>
    <w:sectPr w:rsidR="00FC63C8" w:rsidRPr="001B22D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1B22D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B22D7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50317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3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640</Words>
  <Characters>3648</Characters>
  <Application>Microsoft Office Word</Application>
  <DocSecurity>0</DocSecurity>
  <Lines>30</Lines>
  <Paragraphs>8</Paragraphs>
  <ScaleCrop>false</ScaleCrop>
  <Company>Novin Pendar</Company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2013-10-27T11:02:00Z</dcterms:created>
  <dcterms:modified xsi:type="dcterms:W3CDTF">2013-10-27T11:04:00Z</dcterms:modified>
</cp:coreProperties>
</file>